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31E25" w14:textId="336746B5" w:rsidR="00EA794B" w:rsidRPr="00A86013" w:rsidRDefault="003E6CDD" w:rsidP="00E032EC">
      <w:pPr>
        <w:ind w:left="1890" w:hanging="1890"/>
        <w:rPr>
          <w:rFonts w:ascii="Times New Roman" w:hAnsi="Times New Roman" w:cs="Times New Roman"/>
          <w:sz w:val="24"/>
          <w:szCs w:val="24"/>
        </w:rPr>
      </w:pPr>
      <w:sdt>
        <w:sdtPr>
          <w:rPr>
            <w:rFonts w:ascii="Times New Roman" w:hAnsi="Times New Roman" w:cs="Times New Roman"/>
            <w:b/>
            <w:bCs/>
            <w:noProof/>
            <w:sz w:val="24"/>
            <w:szCs w:val="24"/>
          </w:rPr>
          <w:id w:val="-1028558922"/>
          <w:placeholder>
            <w:docPart w:val="DefaultPlaceholder_-1854013438"/>
          </w:placeholder>
          <w:comboBox>
            <w:listItem w:displayText="Thesis" w:value="Thesis"/>
            <w:listItem w:displayText="Independent Study" w:value="Independent Study"/>
            <w:listItem w:displayText="Dissertation" w:value="Dissertation"/>
          </w:comboBox>
        </w:sdtPr>
        <w:sdtEndPr/>
        <w:sdtContent>
          <w:r w:rsidR="00A214D0" w:rsidRPr="00A60B99">
            <w:rPr>
              <w:rFonts w:ascii="Times New Roman" w:hAnsi="Times New Roman" w:cs="Times New Roman"/>
              <w:b/>
              <w:bCs/>
              <w:noProof/>
              <w:sz w:val="24"/>
              <w:szCs w:val="24"/>
            </w:rPr>
            <w:t>Thesis</w:t>
          </w:r>
        </w:sdtContent>
      </w:sdt>
      <w:r w:rsidR="00EA794B" w:rsidRPr="00A60B99">
        <w:rPr>
          <w:rFonts w:ascii="Times New Roman" w:hAnsi="Times New Roman" w:cs="Times New Roman"/>
          <w:b/>
          <w:bCs/>
          <w:sz w:val="24"/>
          <w:szCs w:val="24"/>
        </w:rPr>
        <w:t xml:space="preserve"> </w:t>
      </w:r>
      <w:r w:rsidR="00EA794B" w:rsidRPr="00A86013">
        <w:rPr>
          <w:rFonts w:ascii="Times New Roman" w:hAnsi="Times New Roman" w:cs="Times New Roman"/>
          <w:b/>
          <w:bCs/>
          <w:sz w:val="24"/>
          <w:szCs w:val="24"/>
        </w:rPr>
        <w:t>Title</w:t>
      </w:r>
      <w:r w:rsidR="00EA794B" w:rsidRPr="00A86013">
        <w:rPr>
          <w:rFonts w:ascii="Times New Roman" w:hAnsi="Times New Roman" w:cs="Times New Roman"/>
          <w:b/>
          <w:bCs/>
          <w:sz w:val="24"/>
          <w:szCs w:val="24"/>
        </w:rPr>
        <w:tab/>
      </w:r>
      <w:r w:rsidR="004E04CC" w:rsidRPr="00A60B99">
        <w:rPr>
          <w:rFonts w:ascii="Times New Roman" w:hAnsi="Times New Roman" w:cs="Times New Roman"/>
          <w:sz w:val="24"/>
          <w:szCs w:val="24"/>
        </w:rPr>
        <w:t>Finding Factors Affecting Marriage Rate</w:t>
      </w:r>
      <w:r w:rsidR="00546B78">
        <w:rPr>
          <w:rFonts w:ascii="Times New Roman" w:hAnsi="Times New Roman" w:cs="Times New Roman"/>
          <w:sz w:val="24"/>
          <w:szCs w:val="24"/>
        </w:rPr>
        <w:t xml:space="preserve"> and</w:t>
      </w:r>
      <w:r w:rsidR="004E04CC" w:rsidRPr="00A60B99">
        <w:rPr>
          <w:rFonts w:ascii="Times New Roman" w:hAnsi="Times New Roman" w:cs="Times New Roman"/>
          <w:sz w:val="24"/>
          <w:szCs w:val="24"/>
        </w:rPr>
        <w:t xml:space="preserve"> Marriage Prediction </w:t>
      </w:r>
      <w:r w:rsidR="009560C0" w:rsidRPr="00A60B99">
        <w:rPr>
          <w:rFonts w:ascii="Times New Roman" w:hAnsi="Times New Roman" w:cs="Times New Roman"/>
          <w:sz w:val="24"/>
          <w:szCs w:val="24"/>
        </w:rPr>
        <w:t>in</w:t>
      </w:r>
      <w:r w:rsidR="004E04CC" w:rsidRPr="00A60B99">
        <w:rPr>
          <w:rFonts w:ascii="Times New Roman" w:hAnsi="Times New Roman" w:cs="Times New Roman"/>
          <w:sz w:val="24"/>
          <w:szCs w:val="24"/>
        </w:rPr>
        <w:t xml:space="preserve"> China Using</w:t>
      </w:r>
      <w:r w:rsidR="00D32793">
        <w:rPr>
          <w:rFonts w:ascii="Times New Roman" w:hAnsi="Times New Roman" w:cs="Times New Roman" w:hint="eastAsia"/>
          <w:sz w:val="24"/>
          <w:szCs w:val="24"/>
          <w:lang w:eastAsia="zh-CN"/>
        </w:rPr>
        <w:t xml:space="preserve"> Panel Data Analysis and</w:t>
      </w:r>
      <w:r w:rsidR="004E04CC" w:rsidRPr="00A60B99">
        <w:rPr>
          <w:rFonts w:ascii="Times New Roman" w:hAnsi="Times New Roman" w:cs="Times New Roman"/>
          <w:sz w:val="24"/>
          <w:szCs w:val="24"/>
        </w:rPr>
        <w:t xml:space="preserve"> Machine Learning</w:t>
      </w:r>
      <w:r w:rsidR="00EA794B" w:rsidRPr="00A86013">
        <w:rPr>
          <w:rFonts w:ascii="Times New Roman" w:hAnsi="Times New Roman" w:cs="Times New Roman"/>
          <w:sz w:val="24"/>
          <w:szCs w:val="24"/>
        </w:rPr>
        <w:tab/>
      </w:r>
    </w:p>
    <w:p w14:paraId="54283001" w14:textId="69F61B4A" w:rsidR="00EA794B" w:rsidRPr="00A86013" w:rsidRDefault="00EA794B" w:rsidP="00E032EC">
      <w:pPr>
        <w:tabs>
          <w:tab w:val="left" w:pos="3240"/>
        </w:tabs>
        <w:spacing w:before="240" w:after="240"/>
        <w:ind w:left="1890" w:hanging="1890"/>
        <w:rPr>
          <w:rFonts w:ascii="Times New Roman" w:hAnsi="Times New Roman" w:cs="Times New Roman"/>
          <w:sz w:val="24"/>
          <w:szCs w:val="24"/>
        </w:rPr>
      </w:pPr>
      <w:r w:rsidRPr="00A86013">
        <w:rPr>
          <w:rFonts w:ascii="Times New Roman" w:hAnsi="Times New Roman" w:cs="Times New Roman"/>
          <w:b/>
          <w:bCs/>
          <w:sz w:val="24"/>
          <w:szCs w:val="24"/>
        </w:rPr>
        <w:t>Author</w:t>
      </w:r>
      <w:r w:rsidRPr="00A86013">
        <w:rPr>
          <w:rFonts w:ascii="Times New Roman" w:hAnsi="Times New Roman" w:cs="Times New Roman"/>
          <w:b/>
          <w:bCs/>
          <w:sz w:val="24"/>
          <w:szCs w:val="24"/>
        </w:rPr>
        <w:tab/>
      </w:r>
      <w:r w:rsidR="0044786A" w:rsidRPr="00A60B99">
        <w:rPr>
          <w:rFonts w:ascii="Times New Roman" w:hAnsi="Times New Roman" w:cs="Times New Roman"/>
          <w:sz w:val="24"/>
          <w:szCs w:val="24"/>
        </w:rPr>
        <w:t>Deyu Zhang</w:t>
      </w:r>
    </w:p>
    <w:p w14:paraId="24C689E8" w14:textId="41DE0D85" w:rsidR="00EA794B" w:rsidRPr="00A86013" w:rsidRDefault="00EA794B" w:rsidP="00E032EC">
      <w:pPr>
        <w:tabs>
          <w:tab w:val="left" w:pos="3240"/>
        </w:tabs>
        <w:spacing w:after="240"/>
        <w:ind w:left="1890" w:hanging="1890"/>
        <w:rPr>
          <w:rFonts w:ascii="Times New Roman" w:hAnsi="Times New Roman" w:cs="Times New Roman"/>
          <w:sz w:val="24"/>
          <w:szCs w:val="24"/>
        </w:rPr>
      </w:pPr>
      <w:r w:rsidRPr="00A86013">
        <w:rPr>
          <w:rFonts w:ascii="Times New Roman" w:hAnsi="Times New Roman" w:cs="Times New Roman"/>
          <w:b/>
          <w:bCs/>
          <w:sz w:val="24"/>
          <w:szCs w:val="24"/>
        </w:rPr>
        <w:t>Degree</w:t>
      </w:r>
      <w:r w:rsidRPr="00A86013">
        <w:rPr>
          <w:rFonts w:ascii="Times New Roman" w:hAnsi="Times New Roman" w:cs="Times New Roman"/>
          <w:b/>
          <w:bCs/>
          <w:sz w:val="24"/>
          <w:szCs w:val="24"/>
        </w:rPr>
        <w:tab/>
      </w:r>
      <w:sdt>
        <w:sdtPr>
          <w:rPr>
            <w:rFonts w:ascii="Times New Roman" w:hAnsi="Times New Roman" w:cs="Times New Roman"/>
            <w:sz w:val="24"/>
            <w:szCs w:val="24"/>
          </w:rPr>
          <w:id w:val="961309148"/>
          <w:placeholder>
            <w:docPart w:val="DefaultPlaceholder_-1854013438"/>
          </w:placeholder>
          <w:comboBox>
            <w:listItem w:displayText="Master" w:value="Master"/>
            <w:listItem w:displayText="Doctoral" w:value="Doctoral"/>
          </w:comboBox>
        </w:sdtPr>
        <w:sdtEndPr/>
        <w:sdtContent>
          <w:r w:rsidR="00A214D0" w:rsidRPr="00A60B99">
            <w:rPr>
              <w:rFonts w:ascii="Times New Roman" w:hAnsi="Times New Roman" w:cs="Times New Roman"/>
              <w:sz w:val="24"/>
              <w:szCs w:val="24"/>
            </w:rPr>
            <w:t>Master</w:t>
          </w:r>
        </w:sdtContent>
      </w:sdt>
      <w:r w:rsidR="006F5F27" w:rsidRPr="00A60B99">
        <w:rPr>
          <w:rFonts w:ascii="Times New Roman" w:hAnsi="Times New Roman" w:cs="Times New Roman"/>
          <w:sz w:val="24"/>
          <w:szCs w:val="24"/>
        </w:rPr>
        <w:t xml:space="preserve"> of </w:t>
      </w:r>
      <w:r w:rsidR="00E87B26" w:rsidRPr="00A60B99">
        <w:rPr>
          <w:rFonts w:ascii="Times New Roman" w:hAnsi="Times New Roman" w:cs="Times New Roman"/>
          <w:sz w:val="24"/>
          <w:szCs w:val="24"/>
        </w:rPr>
        <w:t>Science</w:t>
      </w:r>
      <w:r w:rsidR="00A214D0" w:rsidRPr="00A60B99">
        <w:rPr>
          <w:rFonts w:ascii="Times New Roman" w:hAnsi="Times New Roman" w:cs="Times New Roman"/>
          <w:sz w:val="24"/>
          <w:szCs w:val="24"/>
        </w:rPr>
        <w:t xml:space="preserve"> </w:t>
      </w:r>
      <w:r w:rsidRPr="00A60B99">
        <w:rPr>
          <w:rFonts w:ascii="Times New Roman" w:hAnsi="Times New Roman" w:cs="Times New Roman"/>
          <w:sz w:val="24"/>
          <w:szCs w:val="24"/>
          <w:cs/>
        </w:rPr>
        <w:t>(</w:t>
      </w:r>
      <w:r w:rsidR="00E87B26" w:rsidRPr="00A60B99">
        <w:rPr>
          <w:rFonts w:ascii="Times New Roman" w:hAnsi="Times New Roman" w:cs="Times New Roman"/>
          <w:sz w:val="24"/>
          <w:szCs w:val="24"/>
        </w:rPr>
        <w:t>Information Technology</w:t>
      </w:r>
      <w:r w:rsidRPr="00A60B99">
        <w:rPr>
          <w:rFonts w:ascii="Times New Roman" w:hAnsi="Times New Roman" w:cs="Times New Roman"/>
          <w:sz w:val="24"/>
          <w:szCs w:val="24"/>
          <w:cs/>
        </w:rPr>
        <w:t>)</w:t>
      </w:r>
    </w:p>
    <w:p w14:paraId="6FA54033" w14:textId="14BBDA09" w:rsidR="00EA794B" w:rsidRPr="00E032EC" w:rsidRDefault="00A242D9" w:rsidP="00E032EC">
      <w:pPr>
        <w:tabs>
          <w:tab w:val="left" w:pos="3240"/>
        </w:tabs>
        <w:spacing w:before="360"/>
        <w:ind w:left="1890" w:hanging="1890"/>
        <w:rPr>
          <w:rFonts w:ascii="Times New Roman" w:hAnsi="Times New Roman" w:cstheme="minorBidi"/>
          <w:color w:val="FF0000"/>
          <w:sz w:val="24"/>
          <w:szCs w:val="24"/>
          <w:lang w:eastAsia="zh-CN"/>
        </w:rPr>
      </w:pPr>
      <w:r w:rsidRPr="00A86013">
        <w:rPr>
          <w:rFonts w:ascii="Times New Roman" w:hAnsi="Times New Roman" w:cs="Times New Roman"/>
          <w:b/>
          <w:bCs/>
          <w:sz w:val="24"/>
          <w:szCs w:val="24"/>
        </w:rPr>
        <w:t>Advisor</w:t>
      </w:r>
      <w:r w:rsidR="00EA794B" w:rsidRPr="00A86013">
        <w:rPr>
          <w:rFonts w:ascii="Times New Roman" w:hAnsi="Times New Roman" w:cs="Times New Roman"/>
          <w:b/>
          <w:bCs/>
          <w:sz w:val="24"/>
          <w:szCs w:val="24"/>
        </w:rPr>
        <w:tab/>
      </w:r>
      <w:r w:rsidR="00CF3138" w:rsidRPr="00A60B99">
        <w:rPr>
          <w:rFonts w:ascii="Times New Roman" w:hAnsi="Times New Roman" w:cs="Times New Roman"/>
          <w:sz w:val="24"/>
          <w:szCs w:val="24"/>
        </w:rPr>
        <w:t>Asst. Prof</w:t>
      </w:r>
      <w:r w:rsidR="00F12C56">
        <w:rPr>
          <w:rFonts w:ascii="Times New Roman" w:hAnsi="Times New Roman" w:cs="Times New Roman" w:hint="eastAsia"/>
          <w:sz w:val="24"/>
          <w:szCs w:val="24"/>
          <w:lang w:eastAsia="zh-CN"/>
        </w:rPr>
        <w:t>.</w:t>
      </w:r>
      <w:r w:rsidR="008E30BE" w:rsidRPr="00A60B99">
        <w:rPr>
          <w:rFonts w:ascii="Times New Roman" w:hAnsi="Times New Roman" w:cs="Times New Roman"/>
          <w:sz w:val="24"/>
          <w:szCs w:val="24"/>
        </w:rPr>
        <w:t xml:space="preserve"> </w:t>
      </w:r>
      <w:r w:rsidR="00CF3138" w:rsidRPr="00A60B99">
        <w:rPr>
          <w:rFonts w:ascii="Times New Roman" w:hAnsi="Times New Roman" w:cs="Times New Roman"/>
          <w:sz w:val="24"/>
          <w:szCs w:val="24"/>
        </w:rPr>
        <w:t>Worasak Rueangsirarak</w:t>
      </w:r>
      <w:r w:rsidR="00C92889">
        <w:rPr>
          <w:rFonts w:ascii="Times New Roman" w:hAnsi="Times New Roman" w:cs="Times New Roman" w:hint="eastAsia"/>
          <w:sz w:val="24"/>
          <w:szCs w:val="24"/>
          <w:lang w:eastAsia="zh-CN"/>
        </w:rPr>
        <w:t>, Ph</w:t>
      </w:r>
      <w:r w:rsidR="00E032EC">
        <w:rPr>
          <w:rFonts w:ascii="Times New Roman" w:hAnsi="Times New Roman" w:cstheme="minorBidi" w:hint="cs"/>
          <w:sz w:val="24"/>
          <w:szCs w:val="24"/>
          <w:cs/>
          <w:lang w:eastAsia="zh-CN"/>
        </w:rPr>
        <w:t xml:space="preserve">. </w:t>
      </w:r>
      <w:r w:rsidR="00C92889">
        <w:rPr>
          <w:rFonts w:ascii="Times New Roman" w:hAnsi="Times New Roman" w:cs="Times New Roman" w:hint="eastAsia"/>
          <w:sz w:val="24"/>
          <w:szCs w:val="24"/>
          <w:lang w:eastAsia="zh-CN"/>
        </w:rPr>
        <w:t>D</w:t>
      </w:r>
      <w:r w:rsidR="00E032EC">
        <w:rPr>
          <w:rFonts w:ascii="Times New Roman" w:hAnsi="Times New Roman" w:cstheme="minorBidi" w:hint="cs"/>
          <w:sz w:val="24"/>
          <w:szCs w:val="24"/>
          <w:cs/>
          <w:lang w:eastAsia="zh-CN"/>
        </w:rPr>
        <w:t>.</w:t>
      </w:r>
    </w:p>
    <w:p w14:paraId="6BD1822A" w14:textId="0CA3B875" w:rsidR="00EA794B" w:rsidRPr="009640CD" w:rsidRDefault="00A242D9" w:rsidP="00E032EC">
      <w:pPr>
        <w:tabs>
          <w:tab w:val="left" w:pos="3240"/>
        </w:tabs>
        <w:ind w:left="1890" w:hanging="1890"/>
        <w:jc w:val="thaiDistribute"/>
        <w:rPr>
          <w:rFonts w:ascii="Times New Roman" w:hAnsi="Times New Roman" w:cs="Times New Roman"/>
          <w:color w:val="FF0000"/>
          <w:sz w:val="24"/>
          <w:szCs w:val="24"/>
        </w:rPr>
      </w:pPr>
      <w:r w:rsidRPr="00A86013">
        <w:rPr>
          <w:rFonts w:ascii="Times New Roman" w:hAnsi="Times New Roman" w:cs="Times New Roman"/>
          <w:b/>
          <w:bCs/>
          <w:sz w:val="24"/>
          <w:szCs w:val="24"/>
        </w:rPr>
        <w:t>Co</w:t>
      </w:r>
      <w:r w:rsidRPr="00A86013">
        <w:rPr>
          <w:rFonts w:ascii="Times New Roman" w:hAnsi="Times New Roman" w:cs="Times New Roman"/>
          <w:b/>
          <w:bCs/>
          <w:sz w:val="24"/>
          <w:szCs w:val="24"/>
          <w:cs/>
        </w:rPr>
        <w:t>-</w:t>
      </w:r>
      <w:r w:rsidRPr="00A86013">
        <w:rPr>
          <w:rFonts w:ascii="Times New Roman" w:hAnsi="Times New Roman" w:cs="Times New Roman"/>
          <w:b/>
          <w:bCs/>
          <w:sz w:val="24"/>
          <w:szCs w:val="24"/>
        </w:rPr>
        <w:t>Advisor</w:t>
      </w:r>
      <w:r w:rsidR="00EA794B" w:rsidRPr="00A86013">
        <w:rPr>
          <w:rFonts w:ascii="Times New Roman" w:hAnsi="Times New Roman" w:cs="Times New Roman"/>
          <w:sz w:val="24"/>
          <w:szCs w:val="24"/>
        </w:rPr>
        <w:tab/>
      </w:r>
      <w:r w:rsidR="002B6FF7" w:rsidRPr="00A60B99">
        <w:rPr>
          <w:rFonts w:ascii="Times New Roman" w:hAnsi="Times New Roman" w:cs="Times New Roman"/>
          <w:sz w:val="24"/>
          <w:szCs w:val="24"/>
        </w:rPr>
        <w:t>Surapong Uttama</w:t>
      </w:r>
      <w:r w:rsidR="00C92889">
        <w:rPr>
          <w:rFonts w:ascii="Times New Roman" w:hAnsi="Times New Roman" w:cs="Times New Roman" w:hint="eastAsia"/>
          <w:sz w:val="24"/>
          <w:szCs w:val="24"/>
          <w:lang w:eastAsia="zh-CN"/>
        </w:rPr>
        <w:t>, Ph</w:t>
      </w:r>
      <w:r w:rsidR="00E032EC">
        <w:rPr>
          <w:rFonts w:ascii="Times New Roman" w:hAnsi="Times New Roman" w:cstheme="minorBidi" w:hint="cs"/>
          <w:sz w:val="24"/>
          <w:szCs w:val="24"/>
          <w:cs/>
          <w:lang w:eastAsia="zh-CN"/>
        </w:rPr>
        <w:t xml:space="preserve">. </w:t>
      </w:r>
      <w:r w:rsidR="00C92889">
        <w:rPr>
          <w:rFonts w:ascii="Times New Roman" w:hAnsi="Times New Roman" w:cs="Times New Roman" w:hint="eastAsia"/>
          <w:sz w:val="24"/>
          <w:szCs w:val="24"/>
          <w:lang w:eastAsia="zh-CN"/>
        </w:rPr>
        <w:t>D</w:t>
      </w:r>
      <w:r w:rsidR="00E032EC">
        <w:rPr>
          <w:rFonts w:ascii="Times New Roman" w:hAnsi="Times New Roman" w:cstheme="minorBidi" w:hint="cs"/>
          <w:sz w:val="24"/>
          <w:szCs w:val="24"/>
          <w:cs/>
          <w:lang w:eastAsia="zh-CN"/>
        </w:rPr>
        <w:t>.</w:t>
      </w:r>
      <w:r w:rsidR="00EA794B" w:rsidRPr="00A86013">
        <w:rPr>
          <w:rFonts w:ascii="Times New Roman" w:hAnsi="Times New Roman" w:cs="Times New Roman"/>
          <w:color w:val="FF0000"/>
          <w:sz w:val="24"/>
          <w:szCs w:val="24"/>
        </w:rPr>
        <w:tab/>
      </w:r>
      <w:r w:rsidR="00EA794B" w:rsidRPr="00A86013">
        <w:rPr>
          <w:rFonts w:ascii="Times New Roman" w:hAnsi="Times New Roman" w:cs="Times New Roman"/>
          <w:sz w:val="24"/>
          <w:szCs w:val="24"/>
        </w:rPr>
        <w:tab/>
      </w:r>
      <w:r w:rsidR="00EA794B" w:rsidRPr="00A86013">
        <w:rPr>
          <w:rFonts w:ascii="Times New Roman" w:hAnsi="Times New Roman" w:cs="Times New Roman"/>
          <w:sz w:val="24"/>
          <w:szCs w:val="24"/>
          <w:cs/>
        </w:rPr>
        <w:t xml:space="preserve">  </w:t>
      </w:r>
    </w:p>
    <w:p w14:paraId="5F7B64B7" w14:textId="77777777" w:rsidR="00EA794B" w:rsidRPr="00A86013" w:rsidRDefault="00EA794B" w:rsidP="00A651D5">
      <w:pPr>
        <w:spacing w:before="480" w:after="480"/>
        <w:ind w:left="0"/>
        <w:jc w:val="center"/>
        <w:rPr>
          <w:rFonts w:ascii="Times New Roman" w:hAnsi="Times New Roman" w:cs="Times New Roman"/>
          <w:sz w:val="28"/>
          <w:szCs w:val="28"/>
        </w:rPr>
      </w:pPr>
      <w:r w:rsidRPr="00A86013">
        <w:rPr>
          <w:rFonts w:ascii="Times New Roman" w:hAnsi="Times New Roman" w:cs="Times New Roman"/>
          <w:b/>
          <w:bCs/>
          <w:sz w:val="28"/>
          <w:szCs w:val="28"/>
        </w:rPr>
        <w:t>AB</w:t>
      </w:r>
      <w:r w:rsidR="000A7DC4" w:rsidRPr="00A86013">
        <w:rPr>
          <w:rFonts w:ascii="Times New Roman" w:hAnsi="Times New Roman" w:cs="Times New Roman"/>
          <w:b/>
          <w:bCs/>
          <w:sz w:val="28"/>
          <w:szCs w:val="28"/>
        </w:rPr>
        <w:t>S</w:t>
      </w:r>
      <w:r w:rsidRPr="00A86013">
        <w:rPr>
          <w:rFonts w:ascii="Times New Roman" w:hAnsi="Times New Roman" w:cs="Times New Roman"/>
          <w:b/>
          <w:bCs/>
          <w:sz w:val="28"/>
          <w:szCs w:val="28"/>
        </w:rPr>
        <w:t>TRACT</w:t>
      </w:r>
    </w:p>
    <w:p w14:paraId="39382B48" w14:textId="54D2CC7B" w:rsidR="00F3056D" w:rsidRDefault="00EA794B" w:rsidP="000B266A">
      <w:pPr>
        <w:tabs>
          <w:tab w:val="left" w:pos="720"/>
          <w:tab w:val="left" w:pos="8306"/>
        </w:tabs>
        <w:ind w:left="0"/>
        <w:jc w:val="both"/>
        <w:rPr>
          <w:rFonts w:ascii="Times New Roman" w:hAnsi="Times New Roman" w:cs="Times New Roman"/>
          <w:sz w:val="24"/>
          <w:szCs w:val="24"/>
          <w:lang w:eastAsia="zh-CN"/>
        </w:rPr>
      </w:pPr>
      <w:r w:rsidRPr="00A86013">
        <w:rPr>
          <w:rFonts w:ascii="Times New Roman" w:hAnsi="Times New Roman" w:cs="Times New Roman"/>
          <w:sz w:val="24"/>
          <w:szCs w:val="24"/>
          <w:cs/>
        </w:rPr>
        <w:t xml:space="preserve">             </w:t>
      </w:r>
      <w:r w:rsidR="00A14676" w:rsidRPr="00A14676">
        <w:rPr>
          <w:rFonts w:ascii="Times New Roman" w:hAnsi="Times New Roman" w:cs="Times New Roman"/>
          <w:sz w:val="24"/>
          <w:szCs w:val="24"/>
        </w:rPr>
        <w:t>After China</w:t>
      </w:r>
      <w:r w:rsidR="00E032EC">
        <w:rPr>
          <w:rFonts w:ascii="Times New Roman" w:hAnsi="Times New Roman" w:cs="Times New Roman"/>
          <w:sz w:val="24"/>
          <w:szCs w:val="24"/>
        </w:rPr>
        <w:t>’</w:t>
      </w:r>
      <w:r w:rsidR="00A14676" w:rsidRPr="00A14676">
        <w:rPr>
          <w:rFonts w:ascii="Times New Roman" w:hAnsi="Times New Roman" w:cs="Times New Roman"/>
          <w:sz w:val="24"/>
          <w:szCs w:val="24"/>
        </w:rPr>
        <w:t>s accession to the WTO and 20 years of rapid development, the marriage rate has shown a downward trend.</w:t>
      </w:r>
      <w:r w:rsidR="007C2899" w:rsidRPr="007C2899">
        <w:t xml:space="preserve"> </w:t>
      </w:r>
      <w:r w:rsidR="007C2899" w:rsidRPr="007C2899">
        <w:rPr>
          <w:rFonts w:ascii="Times New Roman" w:hAnsi="Times New Roman" w:cs="Times New Roman"/>
          <w:sz w:val="24"/>
          <w:szCs w:val="24"/>
        </w:rPr>
        <w:t>The main factors leading to the decline in marriage rate are the rapid growth of housing prices and the high price of betrothal gifts.</w:t>
      </w:r>
      <w:r w:rsidR="00F31E76" w:rsidRPr="00F31E76">
        <w:t xml:space="preserve"> </w:t>
      </w:r>
      <w:r w:rsidR="00F31E76" w:rsidRPr="00F31E76">
        <w:rPr>
          <w:rFonts w:ascii="Times New Roman" w:hAnsi="Times New Roman" w:cs="Times New Roman"/>
          <w:sz w:val="24"/>
          <w:szCs w:val="24"/>
        </w:rPr>
        <w:t xml:space="preserve">Then, in this study, the adoption of </w:t>
      </w:r>
      <w:r w:rsidR="003D617B">
        <w:rPr>
          <w:rFonts w:ascii="Times New Roman" w:hAnsi="Times New Roman" w:cs="Times New Roman" w:hint="eastAsia"/>
          <w:sz w:val="24"/>
          <w:szCs w:val="24"/>
          <w:lang w:eastAsia="zh-CN"/>
        </w:rPr>
        <w:t>b</w:t>
      </w:r>
      <w:r w:rsidR="00F31E76" w:rsidRPr="00F31E76">
        <w:rPr>
          <w:rFonts w:ascii="Times New Roman" w:hAnsi="Times New Roman" w:cs="Times New Roman"/>
          <w:sz w:val="24"/>
          <w:szCs w:val="24"/>
        </w:rPr>
        <w:t>ig data analytic is proposed to highlight the significant factors effects to a decision making of new generation Chinese people.</w:t>
      </w:r>
      <w:r w:rsidR="00A14676" w:rsidRPr="00A14676">
        <w:rPr>
          <w:rFonts w:ascii="Times New Roman" w:hAnsi="Times New Roman" w:cs="Times New Roman"/>
          <w:sz w:val="24"/>
          <w:szCs w:val="24"/>
        </w:rPr>
        <w:t xml:space="preserve"> </w:t>
      </w:r>
      <w:r w:rsidR="00E032EC">
        <w:rPr>
          <w:rFonts w:ascii="Times New Roman" w:hAnsi="Times New Roman" w:cs="Times New Roman"/>
          <w:sz w:val="24"/>
          <w:szCs w:val="24"/>
        </w:rPr>
        <w:br/>
      </w:r>
      <w:r w:rsidR="003A39A5" w:rsidRPr="003A39A5">
        <w:rPr>
          <w:rFonts w:ascii="Times New Roman" w:hAnsi="Times New Roman" w:cs="Times New Roman"/>
          <w:sz w:val="24"/>
          <w:szCs w:val="24"/>
        </w:rPr>
        <w:t xml:space="preserve">The first phase of research </w:t>
      </w:r>
      <w:r w:rsidR="00A14676" w:rsidRPr="00A14676">
        <w:rPr>
          <w:rFonts w:ascii="Times New Roman" w:hAnsi="Times New Roman" w:cs="Times New Roman"/>
          <w:sz w:val="24"/>
          <w:szCs w:val="24"/>
        </w:rPr>
        <w:t>aims at fitting machine learning models with the marriage-related data, understanding which attributes affect the marriage rate and predicting the marriage rate. The data collection scope includes seven independent variables related to marriage rate such as GDP, house prices, birth rate, education level etc. over 31 regions in China during 2003-2022. Then the study applied three regression models - Pooled OLS, Random Effects, and Fixed Effects - in predicting China</w:t>
      </w:r>
      <w:r w:rsidR="004170BF">
        <w:rPr>
          <w:rFonts w:ascii="Times New Roman" w:hAnsi="Times New Roman" w:cs="Times New Roman"/>
          <w:sz w:val="24"/>
          <w:szCs w:val="24"/>
        </w:rPr>
        <w:t>’</w:t>
      </w:r>
      <w:r w:rsidR="00A14676" w:rsidRPr="00A14676">
        <w:rPr>
          <w:rFonts w:ascii="Times New Roman" w:hAnsi="Times New Roman" w:cs="Times New Roman"/>
          <w:sz w:val="24"/>
          <w:szCs w:val="24"/>
        </w:rPr>
        <w:t>s crude marriage rate. The Random Effects model outperformed both the Pooled OLS and Fixed Effects models, as evidenced by its highest R² value (0.2910). However, based on Hausman Test, p-value of 6.458e-16</w:t>
      </w:r>
      <w:r w:rsidR="00414689">
        <w:rPr>
          <w:rFonts w:ascii="Times New Roman" w:hAnsi="Times New Roman" w:cs="Times New Roman" w:hint="eastAsia"/>
          <w:sz w:val="24"/>
          <w:szCs w:val="24"/>
          <w:lang w:eastAsia="zh-CN"/>
        </w:rPr>
        <w:t>.the</w:t>
      </w:r>
      <w:r w:rsidR="00414689" w:rsidRPr="00414689">
        <w:rPr>
          <w:rFonts w:ascii="Times New Roman" w:hAnsi="Times New Roman" w:cs="Times New Roman"/>
          <w:sz w:val="24"/>
          <w:szCs w:val="24"/>
          <w:lang w:eastAsia="zh-CN"/>
        </w:rPr>
        <w:t xml:space="preserve"> </w:t>
      </w:r>
      <w:r w:rsidR="00414689" w:rsidRPr="00930F20">
        <w:rPr>
          <w:rFonts w:ascii="Times New Roman" w:hAnsi="Times New Roman" w:cs="Times New Roman"/>
          <w:sz w:val="24"/>
          <w:szCs w:val="24"/>
          <w:lang w:eastAsia="zh-CN"/>
        </w:rPr>
        <w:t>indicate</w:t>
      </w:r>
      <w:r w:rsidR="00A14676" w:rsidRPr="00A14676">
        <w:rPr>
          <w:rFonts w:ascii="Times New Roman" w:hAnsi="Times New Roman" w:cs="Times New Roman"/>
          <w:sz w:val="24"/>
          <w:szCs w:val="24"/>
        </w:rPr>
        <w:t xml:space="preserve"> Fixed Effects model </w:t>
      </w:r>
      <w:r w:rsidR="00804692">
        <w:rPr>
          <w:rFonts w:ascii="Times New Roman" w:hAnsi="Times New Roman" w:cs="Times New Roman" w:hint="eastAsia"/>
          <w:sz w:val="24"/>
          <w:szCs w:val="24"/>
          <w:lang w:eastAsia="zh-CN"/>
        </w:rPr>
        <w:t>was</w:t>
      </w:r>
      <w:r w:rsidR="00A14676" w:rsidRPr="00A14676">
        <w:rPr>
          <w:rFonts w:ascii="Times New Roman" w:hAnsi="Times New Roman" w:cs="Times New Roman"/>
          <w:sz w:val="24"/>
          <w:szCs w:val="24"/>
        </w:rPr>
        <w:t xml:space="preserve"> preferrable. All models suggested that the average year of education ha</w:t>
      </w:r>
      <w:r w:rsidR="00265FD9">
        <w:rPr>
          <w:rFonts w:ascii="Times New Roman" w:hAnsi="Times New Roman" w:cs="Times New Roman" w:hint="eastAsia"/>
          <w:sz w:val="24"/>
          <w:szCs w:val="24"/>
          <w:lang w:eastAsia="zh-CN"/>
        </w:rPr>
        <w:t>d</w:t>
      </w:r>
      <w:r w:rsidR="00A14676" w:rsidRPr="00A14676">
        <w:rPr>
          <w:rFonts w:ascii="Times New Roman" w:hAnsi="Times New Roman" w:cs="Times New Roman"/>
          <w:sz w:val="24"/>
          <w:szCs w:val="24"/>
        </w:rPr>
        <w:t xml:space="preserve"> the most positive effect to the marriage rate while the house price greatly negate</w:t>
      </w:r>
      <w:r w:rsidR="002010F4">
        <w:rPr>
          <w:rFonts w:ascii="Times New Roman" w:hAnsi="Times New Roman" w:cs="Times New Roman" w:hint="eastAsia"/>
          <w:sz w:val="24"/>
          <w:szCs w:val="24"/>
          <w:lang w:eastAsia="zh-CN"/>
        </w:rPr>
        <w:t>d</w:t>
      </w:r>
      <w:r w:rsidR="00A14676" w:rsidRPr="00A14676">
        <w:rPr>
          <w:rFonts w:ascii="Times New Roman" w:hAnsi="Times New Roman" w:cs="Times New Roman"/>
          <w:sz w:val="24"/>
          <w:szCs w:val="24"/>
        </w:rPr>
        <w:t xml:space="preserve"> the marriage rate. Results show</w:t>
      </w:r>
      <w:r w:rsidR="00B00E98">
        <w:rPr>
          <w:rFonts w:ascii="Times New Roman" w:hAnsi="Times New Roman" w:cs="Times New Roman" w:hint="eastAsia"/>
          <w:sz w:val="24"/>
          <w:szCs w:val="24"/>
          <w:lang w:eastAsia="zh-CN"/>
        </w:rPr>
        <w:t>ed</w:t>
      </w:r>
      <w:r w:rsidR="00A14676" w:rsidRPr="00A14676">
        <w:rPr>
          <w:rFonts w:ascii="Times New Roman" w:hAnsi="Times New Roman" w:cs="Times New Roman"/>
          <w:sz w:val="24"/>
          <w:szCs w:val="24"/>
        </w:rPr>
        <w:t xml:space="preserve"> the </w:t>
      </w:r>
      <w:r w:rsidR="0023463E" w:rsidRPr="00A14676">
        <w:rPr>
          <w:rFonts w:ascii="Times New Roman" w:hAnsi="Times New Roman" w:cs="Times New Roman"/>
          <w:sz w:val="24"/>
          <w:szCs w:val="24"/>
        </w:rPr>
        <w:lastRenderedPageBreak/>
        <w:t>Random Effects model, with an R² of 0.2910, as the best fit. Key predictors include</w:t>
      </w:r>
      <w:r w:rsidR="0023463E">
        <w:rPr>
          <w:rFonts w:ascii="Times New Roman" w:hAnsi="Times New Roman" w:cs="Times New Roman" w:hint="eastAsia"/>
          <w:sz w:val="24"/>
          <w:szCs w:val="24"/>
          <w:lang w:eastAsia="zh-CN"/>
        </w:rPr>
        <w:t>d</w:t>
      </w:r>
      <w:r w:rsidR="0023463E" w:rsidRPr="00A14676">
        <w:rPr>
          <w:rFonts w:ascii="Times New Roman" w:hAnsi="Times New Roman" w:cs="Times New Roman"/>
          <w:sz w:val="24"/>
          <w:szCs w:val="24"/>
        </w:rPr>
        <w:t xml:space="preserve"> GDP, house prices, and gross dependency ratio (negative effects), and sex ratio and </w:t>
      </w:r>
      <w:r w:rsidR="007C2899" w:rsidRPr="00A14676">
        <w:rPr>
          <w:rFonts w:ascii="Times New Roman" w:hAnsi="Times New Roman" w:cs="Times New Roman"/>
          <w:sz w:val="24"/>
          <w:szCs w:val="24"/>
        </w:rPr>
        <w:t>education (positive effects). The Effects</w:t>
      </w:r>
      <w:r w:rsidR="007C2899">
        <w:rPr>
          <w:rFonts w:ascii="Times New Roman" w:hAnsi="Times New Roman" w:cs="Times New Roman" w:hint="eastAsia"/>
          <w:sz w:val="24"/>
          <w:szCs w:val="24"/>
          <w:lang w:eastAsia="zh-CN"/>
        </w:rPr>
        <w:t xml:space="preserve"> </w:t>
      </w:r>
      <w:r w:rsidR="007C2899" w:rsidRPr="00A14676">
        <w:rPr>
          <w:rFonts w:ascii="Times New Roman" w:hAnsi="Times New Roman" w:cs="Times New Roman"/>
          <w:sz w:val="24"/>
          <w:szCs w:val="24"/>
        </w:rPr>
        <w:t xml:space="preserve">model excels in prediction, with the lowest MSE (1.6610), RMSE (1.2888) </w:t>
      </w:r>
      <w:r w:rsidR="007C2899">
        <w:rPr>
          <w:rFonts w:ascii="Times New Roman" w:hAnsi="Times New Roman" w:cs="Times New Roman" w:hint="eastAsia"/>
          <w:sz w:val="24"/>
          <w:szCs w:val="24"/>
          <w:lang w:eastAsia="zh-CN"/>
        </w:rPr>
        <w:t xml:space="preserve">and </w:t>
      </w:r>
      <w:r w:rsidR="00414689" w:rsidRPr="00A14676">
        <w:rPr>
          <w:rFonts w:ascii="Times New Roman" w:hAnsi="Times New Roman" w:cs="Times New Roman"/>
          <w:sz w:val="24"/>
          <w:szCs w:val="24"/>
        </w:rPr>
        <w:t>Random Effects</w:t>
      </w:r>
      <w:r w:rsidR="00414689">
        <w:rPr>
          <w:rFonts w:ascii="Times New Roman" w:hAnsi="Times New Roman" w:cs="Times New Roman" w:hint="eastAsia"/>
          <w:sz w:val="24"/>
          <w:szCs w:val="24"/>
          <w:lang w:eastAsia="zh-CN"/>
        </w:rPr>
        <w:t xml:space="preserve"> </w:t>
      </w:r>
      <w:r w:rsidR="00414689" w:rsidRPr="00A14676">
        <w:rPr>
          <w:rFonts w:ascii="Times New Roman" w:hAnsi="Times New Roman" w:cs="Times New Roman"/>
          <w:sz w:val="24"/>
          <w:szCs w:val="24"/>
        </w:rPr>
        <w:t xml:space="preserve">model excels in prediction, with the lowest MSE (1.6610), RMSE (1.2888) </w:t>
      </w:r>
      <w:r w:rsidR="00414689">
        <w:rPr>
          <w:rFonts w:ascii="Times New Roman" w:hAnsi="Times New Roman" w:cs="Times New Roman" w:hint="eastAsia"/>
          <w:sz w:val="24"/>
          <w:szCs w:val="24"/>
          <w:lang w:eastAsia="zh-CN"/>
        </w:rPr>
        <w:t xml:space="preserve">and </w:t>
      </w:r>
      <w:r w:rsidR="00A14676" w:rsidRPr="00A14676">
        <w:rPr>
          <w:rFonts w:ascii="Times New Roman" w:hAnsi="Times New Roman" w:cs="Times New Roman"/>
          <w:sz w:val="24"/>
          <w:szCs w:val="24"/>
        </w:rPr>
        <w:t>MAE (1.0888).</w:t>
      </w:r>
      <w:r w:rsidR="00087CEE">
        <w:rPr>
          <w:rFonts w:ascii="Times New Roman" w:hAnsi="Times New Roman" w:cs="Times New Roman" w:hint="eastAsia"/>
          <w:sz w:val="24"/>
          <w:szCs w:val="24"/>
          <w:lang w:eastAsia="zh-CN"/>
        </w:rPr>
        <w:t xml:space="preserve"> </w:t>
      </w:r>
    </w:p>
    <w:p w14:paraId="3D109F56" w14:textId="5DCD13F7" w:rsidR="00EA794B" w:rsidRDefault="00F3056D" w:rsidP="00E032EC">
      <w:pPr>
        <w:tabs>
          <w:tab w:val="left" w:pos="720"/>
          <w:tab w:val="left" w:pos="8306"/>
        </w:tabs>
        <w:spacing w:before="240"/>
        <w:ind w:left="0"/>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A36075">
        <w:rPr>
          <w:rFonts w:ascii="Times New Roman" w:hAnsi="Times New Roman" w:cs="Times New Roman" w:hint="eastAsia"/>
          <w:sz w:val="24"/>
          <w:szCs w:val="24"/>
          <w:lang w:eastAsia="zh-CN"/>
        </w:rPr>
        <w:t>T</w:t>
      </w:r>
      <w:r w:rsidR="00FB11AC" w:rsidRPr="00FB11AC">
        <w:rPr>
          <w:rFonts w:ascii="Times New Roman" w:hAnsi="Times New Roman" w:cs="Times New Roman"/>
          <w:sz w:val="24"/>
          <w:szCs w:val="24"/>
          <w:lang w:eastAsia="zh-CN"/>
        </w:rPr>
        <w:t>he second phase of research study</w:t>
      </w:r>
      <w:r w:rsidR="009278ED">
        <w:rPr>
          <w:rFonts w:ascii="Times New Roman" w:hAnsi="Times New Roman" w:cs="Times New Roman" w:hint="eastAsia"/>
          <w:sz w:val="24"/>
          <w:szCs w:val="24"/>
          <w:lang w:eastAsia="zh-CN"/>
        </w:rPr>
        <w:t xml:space="preserve"> </w:t>
      </w:r>
      <w:r w:rsidR="00930F20" w:rsidRPr="00930F20">
        <w:rPr>
          <w:rFonts w:ascii="Times New Roman" w:hAnsi="Times New Roman" w:cs="Times New Roman"/>
          <w:sz w:val="24"/>
          <w:szCs w:val="24"/>
          <w:lang w:eastAsia="zh-CN"/>
        </w:rPr>
        <w:t>aims to analyze the impact of socio-economic factors on the crude marriage rate (CMR) panel data in China from 2003 to 2022 using Dual Machine Learning (DML) for Causal Inference and machine learning models. Four models—XGBoost, LightGBM, CatBoost, and GBDT—were employed for predictions, using 10-fold cross-validation for model evaluation. The results indicate</w:t>
      </w:r>
      <w:r w:rsidR="00B35237">
        <w:rPr>
          <w:rFonts w:ascii="Times New Roman" w:hAnsi="Times New Roman" w:cs="Times New Roman" w:hint="eastAsia"/>
          <w:sz w:val="24"/>
          <w:szCs w:val="24"/>
          <w:lang w:eastAsia="zh-CN"/>
        </w:rPr>
        <w:t>d</w:t>
      </w:r>
      <w:r w:rsidR="00930F20" w:rsidRPr="00930F20">
        <w:rPr>
          <w:rFonts w:ascii="Times New Roman" w:hAnsi="Times New Roman" w:cs="Times New Roman"/>
          <w:sz w:val="24"/>
          <w:szCs w:val="24"/>
          <w:lang w:eastAsia="zh-CN"/>
        </w:rPr>
        <w:t xml:space="preserve"> that education and birth rate had the most significant positive impacts on CMR, while GDP showed positive but varying effects, and the female proportion had a notable negative impact. CatBoost performed best in MSE (0.942) and RMSE (0.958), while LightGBM excelled in MAE (0.777). Education, GDP, and birth rate are key factors influencing CMR. CatBoost and LightGBM proved to be effective prediction models, though improvements are needed for regions with significant variability.</w:t>
      </w:r>
    </w:p>
    <w:p w14:paraId="34BE3E2A" w14:textId="6F86DEED" w:rsidR="000B266A" w:rsidRPr="00A86013" w:rsidRDefault="000B266A" w:rsidP="00645A4D">
      <w:pPr>
        <w:tabs>
          <w:tab w:val="left" w:pos="720"/>
          <w:tab w:val="left" w:pos="8306"/>
        </w:tabs>
        <w:spacing w:before="240"/>
        <w:ind w:left="0"/>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0B266A">
        <w:rPr>
          <w:rFonts w:ascii="Times New Roman" w:hAnsi="Times New Roman" w:cs="Times New Roman"/>
          <w:sz w:val="24"/>
          <w:szCs w:val="24"/>
          <w:lang w:eastAsia="zh-CN"/>
        </w:rPr>
        <w:t>After comparing different models, it can be concluded that the Random Effects model performed the best across all evaluation metrics (MSE, RMSE, MAE), demonstrating the advantage of traditional statistical models on this dataset. Although CatBoost performed relatively well among the machine learning models, its overall error was still higher than that of the Random Effects model, with XGBoost and GBDT showing larger errors. This indicates that, in this specific dataset, traditional statistical models outperform more complex machine learning models, highlighting the importance of optimizing model selection based on the characteristics of the data.</w:t>
      </w:r>
    </w:p>
    <w:p w14:paraId="5B742E9E" w14:textId="42462472" w:rsidR="00EA794B" w:rsidRDefault="00EA794B" w:rsidP="00E032EC">
      <w:pPr>
        <w:tabs>
          <w:tab w:val="left" w:pos="1170"/>
          <w:tab w:val="left" w:pos="3240"/>
        </w:tabs>
        <w:spacing w:before="480"/>
        <w:ind w:left="1170" w:hanging="1170"/>
        <w:rPr>
          <w:rFonts w:ascii="Times New Roman" w:hAnsi="Times New Roman" w:cstheme="minorBidi"/>
          <w:sz w:val="24"/>
          <w:szCs w:val="24"/>
          <w:lang w:eastAsia="zh-CN"/>
        </w:rPr>
      </w:pPr>
      <w:r w:rsidRPr="00A86013">
        <w:rPr>
          <w:rFonts w:ascii="Times New Roman" w:hAnsi="Times New Roman" w:cs="Times New Roman"/>
          <w:b/>
          <w:bCs/>
          <w:sz w:val="24"/>
          <w:szCs w:val="24"/>
        </w:rPr>
        <w:t>Keywords</w:t>
      </w:r>
      <w:r w:rsidRPr="00A86013">
        <w:rPr>
          <w:rFonts w:ascii="Times New Roman" w:hAnsi="Times New Roman" w:cs="Times New Roman"/>
          <w:b/>
          <w:bCs/>
          <w:sz w:val="24"/>
          <w:szCs w:val="24"/>
          <w:cs/>
        </w:rPr>
        <w:t>:</w:t>
      </w:r>
      <w:r w:rsidR="00E032EC">
        <w:rPr>
          <w:rFonts w:ascii="Times New Roman" w:hAnsi="Times New Roman" w:cs="Times New Roman"/>
          <w:b/>
          <w:bCs/>
          <w:color w:val="FF0000"/>
          <w:sz w:val="24"/>
          <w:szCs w:val="24"/>
        </w:rPr>
        <w:tab/>
      </w:r>
      <w:r w:rsidR="00AB515C" w:rsidRPr="00AB515C">
        <w:rPr>
          <w:rFonts w:ascii="Times New Roman" w:hAnsi="Times New Roman" w:cs="Times New Roman"/>
          <w:sz w:val="24"/>
          <w:szCs w:val="24"/>
          <w:lang w:eastAsia="zh-CN"/>
        </w:rPr>
        <w:t xml:space="preserve">Marriage </w:t>
      </w:r>
      <w:r w:rsidR="00883A3D">
        <w:rPr>
          <w:rFonts w:ascii="Times New Roman" w:hAnsi="Times New Roman" w:cs="Times New Roman" w:hint="eastAsia"/>
          <w:sz w:val="24"/>
          <w:szCs w:val="24"/>
          <w:lang w:eastAsia="zh-CN"/>
        </w:rPr>
        <w:t>R</w:t>
      </w:r>
      <w:r w:rsidR="00AB515C" w:rsidRPr="00AB515C">
        <w:rPr>
          <w:rFonts w:ascii="Times New Roman" w:hAnsi="Times New Roman" w:cs="Times New Roman"/>
          <w:sz w:val="24"/>
          <w:szCs w:val="24"/>
          <w:lang w:eastAsia="zh-CN"/>
        </w:rPr>
        <w:t xml:space="preserve">ate, </w:t>
      </w:r>
      <w:r w:rsidR="00360B8F">
        <w:rPr>
          <w:rFonts w:ascii="Times New Roman" w:hAnsi="Times New Roman" w:cs="Times New Roman"/>
          <w:sz w:val="24"/>
          <w:szCs w:val="24"/>
          <w:lang w:eastAsia="zh-CN"/>
        </w:rPr>
        <w:t xml:space="preserve">Panel Data, Panel Regression, </w:t>
      </w:r>
      <w:r w:rsidR="00334DBF" w:rsidRPr="00334DBF">
        <w:rPr>
          <w:rFonts w:ascii="Times New Roman" w:hAnsi="Times New Roman" w:cs="Times New Roman"/>
          <w:sz w:val="24"/>
          <w:szCs w:val="24"/>
          <w:lang w:eastAsia="zh-CN"/>
        </w:rPr>
        <w:t>Hausman Test</w:t>
      </w:r>
      <w:r w:rsidR="00377C9E">
        <w:rPr>
          <w:rFonts w:ascii="Times New Roman" w:hAnsi="Times New Roman" w:cs="Times New Roman"/>
          <w:sz w:val="24"/>
          <w:szCs w:val="24"/>
          <w:lang w:eastAsia="zh-CN"/>
        </w:rPr>
        <w:t>,</w:t>
      </w:r>
      <w:r w:rsidR="005C7372" w:rsidRPr="005C7372">
        <w:rPr>
          <w:rFonts w:ascii="Times New Roman" w:hAnsi="Times New Roman" w:cs="Times New Roman"/>
          <w:sz w:val="24"/>
          <w:szCs w:val="24"/>
          <w:lang w:eastAsia="zh-CN"/>
        </w:rPr>
        <w:t xml:space="preserve"> </w:t>
      </w:r>
      <w:r w:rsidR="005C7372">
        <w:rPr>
          <w:rFonts w:ascii="Times New Roman" w:hAnsi="Times New Roman" w:cs="Times New Roman"/>
          <w:sz w:val="24"/>
          <w:szCs w:val="24"/>
          <w:lang w:eastAsia="zh-CN"/>
        </w:rPr>
        <w:t>Dual Machine Learning</w:t>
      </w:r>
      <w:r w:rsidR="005C7372">
        <w:rPr>
          <w:rFonts w:ascii="Times New Roman" w:hAnsi="Times New Roman" w:cs="Times New Roman" w:hint="eastAsia"/>
          <w:sz w:val="24"/>
          <w:szCs w:val="24"/>
          <w:lang w:eastAsia="zh-CN"/>
        </w:rPr>
        <w:t>,</w:t>
      </w:r>
      <w:r w:rsidR="002A349E">
        <w:rPr>
          <w:rFonts w:ascii="Times New Roman" w:hAnsi="Times New Roman" w:cs="Times New Roman"/>
          <w:sz w:val="24"/>
          <w:szCs w:val="24"/>
          <w:lang w:eastAsia="zh-CN"/>
        </w:rPr>
        <w:t xml:space="preserve"> </w:t>
      </w:r>
      <w:r w:rsidR="005C7372" w:rsidRPr="00930F20">
        <w:rPr>
          <w:rFonts w:ascii="Times New Roman" w:hAnsi="Times New Roman" w:cs="Times New Roman"/>
          <w:sz w:val="24"/>
          <w:szCs w:val="24"/>
          <w:lang w:eastAsia="zh-CN"/>
        </w:rPr>
        <w:t>Causal Inference</w:t>
      </w:r>
      <w:r w:rsidR="005C7372">
        <w:rPr>
          <w:rFonts w:ascii="Times New Roman" w:hAnsi="Times New Roman" w:cs="Times New Roman" w:hint="eastAsia"/>
          <w:sz w:val="24"/>
          <w:szCs w:val="24"/>
          <w:lang w:eastAsia="zh-CN"/>
        </w:rPr>
        <w:t>,</w:t>
      </w:r>
      <w:r w:rsidR="003E1DD8" w:rsidRPr="003E1DD8">
        <w:rPr>
          <w:rFonts w:ascii="Times New Roman" w:hAnsi="Times New Roman" w:cs="Times New Roman"/>
          <w:sz w:val="24"/>
          <w:szCs w:val="24"/>
          <w:lang w:eastAsia="zh-CN"/>
        </w:rPr>
        <w:t xml:space="preserve"> </w:t>
      </w:r>
      <w:r w:rsidR="003E1DD8" w:rsidRPr="00930F20">
        <w:rPr>
          <w:rFonts w:ascii="Times New Roman" w:hAnsi="Times New Roman" w:cs="Times New Roman"/>
          <w:sz w:val="24"/>
          <w:szCs w:val="24"/>
          <w:lang w:eastAsia="zh-CN"/>
        </w:rPr>
        <w:t>CatBoost</w:t>
      </w:r>
      <w:r w:rsidR="003E1DD8">
        <w:rPr>
          <w:rFonts w:ascii="Times New Roman" w:hAnsi="Times New Roman" w:cs="Times New Roman" w:hint="eastAsia"/>
          <w:sz w:val="24"/>
          <w:szCs w:val="24"/>
          <w:lang w:eastAsia="zh-CN"/>
        </w:rPr>
        <w:t>,</w:t>
      </w:r>
      <w:r w:rsidR="003E1DD8">
        <w:rPr>
          <w:rFonts w:ascii="Times New Roman" w:hAnsi="Times New Roman" w:cs="Times New Roman"/>
          <w:sz w:val="24"/>
          <w:szCs w:val="24"/>
          <w:lang w:eastAsia="zh-CN"/>
        </w:rPr>
        <w:t xml:space="preserve"> </w:t>
      </w:r>
      <w:r w:rsidR="002A349E">
        <w:rPr>
          <w:rFonts w:ascii="Times New Roman" w:hAnsi="Times New Roman" w:cs="Times New Roman"/>
          <w:sz w:val="24"/>
          <w:szCs w:val="24"/>
          <w:lang w:eastAsia="zh-CN"/>
        </w:rPr>
        <w:t>Marriage Rate Prediction</w:t>
      </w:r>
    </w:p>
    <w:p w14:paraId="17F0F5D8" w14:textId="12141D70" w:rsidR="0050044B" w:rsidRDefault="0050044B" w:rsidP="0050044B">
      <w:pPr>
        <w:tabs>
          <w:tab w:val="left" w:pos="1170"/>
          <w:tab w:val="left" w:pos="3240"/>
        </w:tabs>
        <w:spacing w:before="480"/>
        <w:rPr>
          <w:rFonts w:ascii="Times New Roman" w:hAnsi="Times New Roman" w:cstheme="minorBidi"/>
          <w:sz w:val="24"/>
          <w:szCs w:val="24"/>
          <w:lang w:eastAsia="zh-CN"/>
        </w:rPr>
      </w:pPr>
    </w:p>
    <w:p w14:paraId="1010431D" w14:textId="5AEB7764" w:rsidR="0050044B" w:rsidRDefault="0050044B" w:rsidP="0050044B">
      <w:pPr>
        <w:spacing w:line="240" w:lineRule="auto"/>
        <w:ind w:left="0"/>
        <w:rPr>
          <w:rFonts w:ascii="Times New Roman" w:eastAsia="Times New Roman" w:hAnsi="Times New Roman" w:cstheme="minorBidi"/>
          <w:b/>
          <w:bCs/>
          <w:color w:val="000000"/>
          <w:sz w:val="21"/>
          <w:szCs w:val="21"/>
          <w:lang w:val="en-GB" w:eastAsia="en-GB"/>
        </w:rPr>
      </w:pPr>
      <w:r w:rsidRPr="0050044B">
        <w:rPr>
          <w:rFonts w:ascii="Times New Roman" w:eastAsia="Times New Roman" w:hAnsi="Times New Roman" w:cs="Times New Roman"/>
          <w:b/>
          <w:bCs/>
          <w:color w:val="000000"/>
          <w:sz w:val="21"/>
          <w:szCs w:val="21"/>
          <w:lang w:val="en-GB" w:eastAsia="en-GB"/>
        </w:rPr>
        <w:t>Marriage</w:t>
      </w:r>
    </w:p>
    <w:p w14:paraId="788C54BA" w14:textId="77777777" w:rsidR="0050044B" w:rsidRPr="0050044B" w:rsidRDefault="0050044B" w:rsidP="0050044B">
      <w:pPr>
        <w:spacing w:line="240" w:lineRule="auto"/>
        <w:ind w:left="0"/>
        <w:rPr>
          <w:rFonts w:ascii="Tahoma" w:eastAsia="Times New Roman" w:hAnsi="Tahoma" w:cs="Tahoma"/>
          <w:sz w:val="21"/>
          <w:szCs w:val="21"/>
          <w:lang w:val="en-GB" w:eastAsia="en-GB"/>
        </w:rPr>
      </w:pPr>
      <w:r w:rsidRPr="0050044B">
        <w:rPr>
          <w:rFonts w:ascii="Tahoma" w:eastAsia="Times New Roman" w:hAnsi="Tahoma" w:cs="Tahoma"/>
          <w:sz w:val="21"/>
          <w:szCs w:val="21"/>
          <w:lang w:val="en-GB" w:eastAsia="en-GB"/>
        </w:rPr>
        <w:br/>
        <w:t>China</w:t>
      </w:r>
    </w:p>
    <w:p w14:paraId="16501897" w14:textId="4FFB7E69" w:rsidR="0050044B" w:rsidRPr="0050044B" w:rsidRDefault="0050044B" w:rsidP="0050044B">
      <w:pPr>
        <w:spacing w:line="240" w:lineRule="auto"/>
        <w:ind w:left="0"/>
        <w:rPr>
          <w:rFonts w:ascii="Times New Roman" w:eastAsia="Times New Roman" w:hAnsi="Times New Roman" w:cstheme="minorBidi"/>
          <w:color w:val="000000"/>
          <w:sz w:val="21"/>
          <w:szCs w:val="21"/>
          <w:lang w:val="en-GB" w:eastAsia="en-GB"/>
        </w:rPr>
      </w:pPr>
      <w:r>
        <w:rPr>
          <w:rFonts w:ascii="Tahoma" w:hAnsi="Tahoma" w:cs="Tahoma"/>
          <w:color w:val="666666"/>
          <w:sz w:val="21"/>
          <w:szCs w:val="21"/>
          <w:shd w:val="clear" w:color="auto" w:fill="FFFFFF"/>
        </w:rPr>
        <w:t>Models and modelmaking</w:t>
      </w:r>
    </w:p>
    <w:p w14:paraId="49BED682" w14:textId="39381085" w:rsidR="00EF1E77" w:rsidRDefault="00EF1E77" w:rsidP="00EF1E77">
      <w:pPr>
        <w:spacing w:line="240" w:lineRule="auto"/>
        <w:ind w:left="0"/>
        <w:rPr>
          <w:rFonts w:ascii="Times New Roman" w:eastAsia="Times New Roman" w:hAnsi="Times New Roman" w:cstheme="minorBidi"/>
          <w:b/>
          <w:bCs/>
          <w:color w:val="000000"/>
          <w:sz w:val="21"/>
          <w:szCs w:val="21"/>
          <w:lang w:val="en-GB" w:eastAsia="en-GB"/>
        </w:rPr>
      </w:pPr>
      <w:r>
        <w:rPr>
          <w:rFonts w:ascii="Tahoma" w:hAnsi="Tahoma" w:cs="Tahoma"/>
          <w:color w:val="666666"/>
          <w:sz w:val="21"/>
          <w:szCs w:val="21"/>
          <w:shd w:val="clear" w:color="auto" w:fill="FFFFFF"/>
        </w:rPr>
        <w:t>Forecasting</w:t>
      </w:r>
      <w:r>
        <w:rPr>
          <w:rFonts w:ascii="Tahoma" w:hAnsi="Tahoma" w:cs="Tahoma" w:hint="cs"/>
          <w:color w:val="666666"/>
          <w:sz w:val="21"/>
          <w:szCs w:val="21"/>
          <w:shd w:val="clear" w:color="auto" w:fill="FFFFFF"/>
          <w:cs/>
        </w:rPr>
        <w:t>--</w:t>
      </w:r>
      <w:r w:rsidRPr="00EF1E77">
        <w:rPr>
          <w:rFonts w:ascii="Times New Roman" w:eastAsia="Times New Roman" w:hAnsi="Times New Roman" w:cs="Times New Roman"/>
          <w:b/>
          <w:bCs/>
          <w:color w:val="000000"/>
          <w:sz w:val="21"/>
          <w:szCs w:val="21"/>
          <w:lang w:val="en-GB" w:eastAsia="en-GB"/>
        </w:rPr>
        <w:t xml:space="preserve"> </w:t>
      </w:r>
      <w:r w:rsidRPr="0050044B">
        <w:rPr>
          <w:rFonts w:ascii="Times New Roman" w:eastAsia="Times New Roman" w:hAnsi="Times New Roman" w:cs="Times New Roman"/>
          <w:b/>
          <w:bCs/>
          <w:color w:val="000000"/>
          <w:sz w:val="21"/>
          <w:szCs w:val="21"/>
          <w:lang w:val="en-GB" w:eastAsia="en-GB"/>
        </w:rPr>
        <w:t>Marriage</w:t>
      </w:r>
    </w:p>
    <w:p w14:paraId="28BA0D7B" w14:textId="280B04AB" w:rsidR="0050044B" w:rsidRPr="0050044B" w:rsidRDefault="0050044B" w:rsidP="00E032EC">
      <w:pPr>
        <w:tabs>
          <w:tab w:val="left" w:pos="1170"/>
          <w:tab w:val="left" w:pos="3240"/>
        </w:tabs>
        <w:spacing w:before="480"/>
        <w:ind w:left="1170" w:hanging="1170"/>
        <w:rPr>
          <w:rFonts w:ascii="Times New Roman" w:hAnsi="Times New Roman" w:cstheme="minorBidi"/>
          <w:sz w:val="24"/>
          <w:szCs w:val="24"/>
          <w:lang w:eastAsia="zh-CN"/>
        </w:rPr>
      </w:pPr>
      <w:bookmarkStart w:id="0" w:name="_GoBack"/>
      <w:bookmarkEnd w:id="0"/>
    </w:p>
    <w:sectPr w:rsidR="0050044B" w:rsidRPr="0050044B" w:rsidSect="00E032EC">
      <w:footerReference w:type="default" r:id="rId8"/>
      <w:pgSz w:w="11906" w:h="16838" w:code="9"/>
      <w:pgMar w:top="2880" w:right="1440" w:bottom="2160" w:left="2160" w:header="706" w:footer="1008" w:gutter="0"/>
      <w:pgNumType w:start="4"/>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1B6E" w14:textId="77777777" w:rsidR="003E6CDD" w:rsidRDefault="003E6CDD" w:rsidP="00E23DC0">
      <w:pPr>
        <w:spacing w:line="240" w:lineRule="auto"/>
      </w:pPr>
      <w:r>
        <w:separator/>
      </w:r>
    </w:p>
  </w:endnote>
  <w:endnote w:type="continuationSeparator" w:id="0">
    <w:p w14:paraId="4C605AAB" w14:textId="77777777" w:rsidR="003E6CDD" w:rsidRDefault="003E6CDD" w:rsidP="00E23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1" w:fontKey="{EA724664-AB07-473D-BE9A-E4C1CEC4BA6F}"/>
    <w:embedBold r:id="rId2" w:fontKey="{7CD9EAE3-91FC-4857-A7A2-4FBBAED5FF7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3" w:fontKey="{F6C2CBCC-C188-4AE0-9771-274DF4D1F839}"/>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566587"/>
      <w:docPartObj>
        <w:docPartGallery w:val="Page Numbers (Bottom of Page)"/>
        <w:docPartUnique/>
      </w:docPartObj>
    </w:sdtPr>
    <w:sdtEndPr>
      <w:rPr>
        <w:noProof/>
      </w:rPr>
    </w:sdtEndPr>
    <w:sdtContent>
      <w:p w14:paraId="1CB09973" w14:textId="42A88E86" w:rsidR="00E032EC" w:rsidRDefault="00E032EC" w:rsidP="00E032EC">
        <w:pPr>
          <w:pStyle w:val="Footer"/>
          <w:tabs>
            <w:tab w:val="clear" w:pos="4513"/>
            <w:tab w:val="clear" w:pos="9026"/>
          </w:tabs>
          <w:ind w:left="0"/>
          <w:jc w:val="center"/>
        </w:pPr>
        <w:r w:rsidRPr="00E032EC">
          <w:rPr>
            <w:rFonts w:ascii="Times New Roman" w:hAnsi="Times New Roman" w:cs="Times New Roman"/>
            <w:sz w:val="24"/>
            <w:szCs w:val="24"/>
          </w:rPr>
          <w:t>(</w:t>
        </w:r>
        <w:r w:rsidRPr="00E032EC">
          <w:rPr>
            <w:rFonts w:ascii="Times New Roman" w:hAnsi="Times New Roman" w:cs="Times New Roman"/>
            <w:sz w:val="24"/>
            <w:szCs w:val="24"/>
          </w:rPr>
          <w:fldChar w:fldCharType="begin"/>
        </w:r>
        <w:r w:rsidRPr="00E032EC">
          <w:rPr>
            <w:rFonts w:ascii="Times New Roman" w:hAnsi="Times New Roman" w:cs="Times New Roman"/>
            <w:sz w:val="24"/>
            <w:szCs w:val="24"/>
          </w:rPr>
          <w:instrText xml:space="preserve"> PAGE   \* MERGEFORMAT </w:instrText>
        </w:r>
        <w:r w:rsidRPr="00E032EC">
          <w:rPr>
            <w:rFonts w:ascii="Times New Roman" w:hAnsi="Times New Roman" w:cs="Times New Roman"/>
            <w:sz w:val="24"/>
            <w:szCs w:val="24"/>
          </w:rPr>
          <w:fldChar w:fldCharType="separate"/>
        </w:r>
        <w:r w:rsidRPr="00E032EC">
          <w:rPr>
            <w:rFonts w:ascii="Times New Roman" w:hAnsi="Times New Roman" w:cs="Times New Roman"/>
            <w:noProof/>
            <w:sz w:val="24"/>
            <w:szCs w:val="24"/>
          </w:rPr>
          <w:t>2</w:t>
        </w:r>
        <w:r w:rsidRPr="00E032EC">
          <w:rPr>
            <w:rFonts w:ascii="Times New Roman" w:hAnsi="Times New Roman" w:cs="Times New Roman"/>
            <w:noProof/>
            <w:sz w:val="24"/>
            <w:szCs w:val="24"/>
          </w:rPr>
          <w:fldChar w:fldCharType="end"/>
        </w:r>
        <w:r w:rsidRPr="00E032EC">
          <w:rPr>
            <w:rFonts w:ascii="Times New Roman" w:hAnsi="Times New Roman" w:cs="Times New Roman"/>
            <w:noProof/>
            <w:sz w:val="24"/>
            <w:szCs w:val="24"/>
          </w:rPr>
          <w:t>)</w:t>
        </w:r>
      </w:p>
    </w:sdtContent>
  </w:sdt>
  <w:p w14:paraId="70829C42" w14:textId="77777777" w:rsidR="00E032EC" w:rsidRDefault="00E03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056B" w14:textId="77777777" w:rsidR="003E6CDD" w:rsidRDefault="003E6CDD" w:rsidP="00E23DC0">
      <w:pPr>
        <w:spacing w:line="240" w:lineRule="auto"/>
      </w:pPr>
      <w:r>
        <w:separator/>
      </w:r>
    </w:p>
  </w:footnote>
  <w:footnote w:type="continuationSeparator" w:id="0">
    <w:p w14:paraId="0E21538F" w14:textId="77777777" w:rsidR="003E6CDD" w:rsidRDefault="003E6CDD" w:rsidP="00E23D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1725"/>
    <w:multiLevelType w:val="hybridMultilevel"/>
    <w:tmpl w:val="EE6A0F46"/>
    <w:lvl w:ilvl="0" w:tplc="0B3E8FB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2770908"/>
    <w:multiLevelType w:val="hybridMultilevel"/>
    <w:tmpl w:val="53BA9440"/>
    <w:lvl w:ilvl="0" w:tplc="537C35E0">
      <w:start w:val="1"/>
      <w:numFmt w:val="bullet"/>
      <w:lvlText w:val="-"/>
      <w:lvlJc w:val="left"/>
      <w:pPr>
        <w:ind w:left="1008" w:hanging="360"/>
      </w:pPr>
      <w:rPr>
        <w:rFonts w:ascii="Angsana New" w:eastAsia="Angsana New" w:hAnsi="Angsana New" w:cs="Angsana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grammar="clean"/>
  <w:attachedTemplate r:id="rId1"/>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27"/>
    <w:rsid w:val="0000275F"/>
    <w:rsid w:val="0000348C"/>
    <w:rsid w:val="00005E78"/>
    <w:rsid w:val="00014A99"/>
    <w:rsid w:val="00015E7B"/>
    <w:rsid w:val="00027D95"/>
    <w:rsid w:val="00033AFE"/>
    <w:rsid w:val="00035705"/>
    <w:rsid w:val="000434E5"/>
    <w:rsid w:val="0004476D"/>
    <w:rsid w:val="0006323F"/>
    <w:rsid w:val="000756CB"/>
    <w:rsid w:val="00087CEE"/>
    <w:rsid w:val="00091F77"/>
    <w:rsid w:val="0009523A"/>
    <w:rsid w:val="000A6491"/>
    <w:rsid w:val="000A7DC4"/>
    <w:rsid w:val="000B1D23"/>
    <w:rsid w:val="000B266A"/>
    <w:rsid w:val="000C051D"/>
    <w:rsid w:val="000C3694"/>
    <w:rsid w:val="000C6CC4"/>
    <w:rsid w:val="000D0741"/>
    <w:rsid w:val="000D6742"/>
    <w:rsid w:val="000E27FA"/>
    <w:rsid w:val="000F26AE"/>
    <w:rsid w:val="000F3564"/>
    <w:rsid w:val="000F3FA2"/>
    <w:rsid w:val="00100ED3"/>
    <w:rsid w:val="0010761B"/>
    <w:rsid w:val="00115ABA"/>
    <w:rsid w:val="00127F31"/>
    <w:rsid w:val="00140FE2"/>
    <w:rsid w:val="00162E26"/>
    <w:rsid w:val="00163AF3"/>
    <w:rsid w:val="001678FA"/>
    <w:rsid w:val="0017174F"/>
    <w:rsid w:val="0017544A"/>
    <w:rsid w:val="001A1D9B"/>
    <w:rsid w:val="001A6FD3"/>
    <w:rsid w:val="001B42F4"/>
    <w:rsid w:val="001D141E"/>
    <w:rsid w:val="001D360A"/>
    <w:rsid w:val="001E2CB7"/>
    <w:rsid w:val="001F100A"/>
    <w:rsid w:val="0020079C"/>
    <w:rsid w:val="002010F4"/>
    <w:rsid w:val="00204701"/>
    <w:rsid w:val="00204BDB"/>
    <w:rsid w:val="002056B3"/>
    <w:rsid w:val="00205B4E"/>
    <w:rsid w:val="002103B4"/>
    <w:rsid w:val="00223BF8"/>
    <w:rsid w:val="0023463E"/>
    <w:rsid w:val="00235FFA"/>
    <w:rsid w:val="0025160A"/>
    <w:rsid w:val="00251D52"/>
    <w:rsid w:val="0025241D"/>
    <w:rsid w:val="00265FD9"/>
    <w:rsid w:val="00274A37"/>
    <w:rsid w:val="002974DB"/>
    <w:rsid w:val="002A349E"/>
    <w:rsid w:val="002B143A"/>
    <w:rsid w:val="002B43DF"/>
    <w:rsid w:val="002B6FF7"/>
    <w:rsid w:val="002C5DE6"/>
    <w:rsid w:val="002D29EB"/>
    <w:rsid w:val="002D7B9E"/>
    <w:rsid w:val="002E1259"/>
    <w:rsid w:val="002E264E"/>
    <w:rsid w:val="002E34F6"/>
    <w:rsid w:val="002F008A"/>
    <w:rsid w:val="002F281A"/>
    <w:rsid w:val="002F5E39"/>
    <w:rsid w:val="00302CFC"/>
    <w:rsid w:val="00307783"/>
    <w:rsid w:val="003126CF"/>
    <w:rsid w:val="00331963"/>
    <w:rsid w:val="00334DBF"/>
    <w:rsid w:val="0034118B"/>
    <w:rsid w:val="0035254B"/>
    <w:rsid w:val="00360B8F"/>
    <w:rsid w:val="00370387"/>
    <w:rsid w:val="0037552F"/>
    <w:rsid w:val="00377C9E"/>
    <w:rsid w:val="00382206"/>
    <w:rsid w:val="003843F0"/>
    <w:rsid w:val="00387967"/>
    <w:rsid w:val="00387AFE"/>
    <w:rsid w:val="00395C7F"/>
    <w:rsid w:val="003A268F"/>
    <w:rsid w:val="003A39A5"/>
    <w:rsid w:val="003A651F"/>
    <w:rsid w:val="003B380F"/>
    <w:rsid w:val="003B6D71"/>
    <w:rsid w:val="003D136B"/>
    <w:rsid w:val="003D1E2F"/>
    <w:rsid w:val="003D617B"/>
    <w:rsid w:val="003E1DD8"/>
    <w:rsid w:val="003E5B74"/>
    <w:rsid w:val="003E6CDD"/>
    <w:rsid w:val="003F4304"/>
    <w:rsid w:val="00412FDD"/>
    <w:rsid w:val="00414689"/>
    <w:rsid w:val="004170BF"/>
    <w:rsid w:val="0044003B"/>
    <w:rsid w:val="00441D89"/>
    <w:rsid w:val="00442227"/>
    <w:rsid w:val="00444AAA"/>
    <w:rsid w:val="0044786A"/>
    <w:rsid w:val="00452EBC"/>
    <w:rsid w:val="00461152"/>
    <w:rsid w:val="004908BD"/>
    <w:rsid w:val="004A2691"/>
    <w:rsid w:val="004B0CE2"/>
    <w:rsid w:val="004C2922"/>
    <w:rsid w:val="004C60C7"/>
    <w:rsid w:val="004D5FDF"/>
    <w:rsid w:val="004E04CC"/>
    <w:rsid w:val="004F215C"/>
    <w:rsid w:val="004F6D40"/>
    <w:rsid w:val="0050044B"/>
    <w:rsid w:val="00505431"/>
    <w:rsid w:val="005244D6"/>
    <w:rsid w:val="0052797B"/>
    <w:rsid w:val="0053259C"/>
    <w:rsid w:val="00544930"/>
    <w:rsid w:val="00546B78"/>
    <w:rsid w:val="005512DE"/>
    <w:rsid w:val="00582076"/>
    <w:rsid w:val="0058486A"/>
    <w:rsid w:val="00590AAC"/>
    <w:rsid w:val="005933C3"/>
    <w:rsid w:val="005B0675"/>
    <w:rsid w:val="005B392D"/>
    <w:rsid w:val="005C7372"/>
    <w:rsid w:val="005D6723"/>
    <w:rsid w:val="005E4227"/>
    <w:rsid w:val="005E768E"/>
    <w:rsid w:val="005E7D5B"/>
    <w:rsid w:val="005F7C3F"/>
    <w:rsid w:val="00613CBE"/>
    <w:rsid w:val="00617DA8"/>
    <w:rsid w:val="0062086A"/>
    <w:rsid w:val="00645A4D"/>
    <w:rsid w:val="00646402"/>
    <w:rsid w:val="006479D4"/>
    <w:rsid w:val="006635D4"/>
    <w:rsid w:val="006667AB"/>
    <w:rsid w:val="006816C4"/>
    <w:rsid w:val="006851EF"/>
    <w:rsid w:val="00693AF3"/>
    <w:rsid w:val="006A251B"/>
    <w:rsid w:val="006A3075"/>
    <w:rsid w:val="006B2CD6"/>
    <w:rsid w:val="006B4ACA"/>
    <w:rsid w:val="006B54CA"/>
    <w:rsid w:val="006C53A7"/>
    <w:rsid w:val="006D6587"/>
    <w:rsid w:val="006F5F27"/>
    <w:rsid w:val="006F76D7"/>
    <w:rsid w:val="00703694"/>
    <w:rsid w:val="00703B26"/>
    <w:rsid w:val="00710ABD"/>
    <w:rsid w:val="007117BA"/>
    <w:rsid w:val="00711CC8"/>
    <w:rsid w:val="00712571"/>
    <w:rsid w:val="007135BA"/>
    <w:rsid w:val="00740904"/>
    <w:rsid w:val="00755640"/>
    <w:rsid w:val="00756737"/>
    <w:rsid w:val="0076448A"/>
    <w:rsid w:val="007854D0"/>
    <w:rsid w:val="00797376"/>
    <w:rsid w:val="007B052C"/>
    <w:rsid w:val="007B505F"/>
    <w:rsid w:val="007B7D0B"/>
    <w:rsid w:val="007C2899"/>
    <w:rsid w:val="007D259C"/>
    <w:rsid w:val="007D3992"/>
    <w:rsid w:val="007F0F0C"/>
    <w:rsid w:val="008009C4"/>
    <w:rsid w:val="00804692"/>
    <w:rsid w:val="00805476"/>
    <w:rsid w:val="0081272C"/>
    <w:rsid w:val="00832E4E"/>
    <w:rsid w:val="00837BEA"/>
    <w:rsid w:val="00844EF4"/>
    <w:rsid w:val="00863225"/>
    <w:rsid w:val="0087314E"/>
    <w:rsid w:val="00883A3D"/>
    <w:rsid w:val="008A056D"/>
    <w:rsid w:val="008A2FAD"/>
    <w:rsid w:val="008C0B6F"/>
    <w:rsid w:val="008C2083"/>
    <w:rsid w:val="008C304C"/>
    <w:rsid w:val="008C3A36"/>
    <w:rsid w:val="008D495E"/>
    <w:rsid w:val="008E30BE"/>
    <w:rsid w:val="008F0DC1"/>
    <w:rsid w:val="00900829"/>
    <w:rsid w:val="00906B6E"/>
    <w:rsid w:val="00906F14"/>
    <w:rsid w:val="00907148"/>
    <w:rsid w:val="00912028"/>
    <w:rsid w:val="00912A10"/>
    <w:rsid w:val="0092005D"/>
    <w:rsid w:val="009278ED"/>
    <w:rsid w:val="00930F20"/>
    <w:rsid w:val="00943C04"/>
    <w:rsid w:val="00946427"/>
    <w:rsid w:val="0095268D"/>
    <w:rsid w:val="009560C0"/>
    <w:rsid w:val="00960710"/>
    <w:rsid w:val="009640CD"/>
    <w:rsid w:val="009805F4"/>
    <w:rsid w:val="00980A35"/>
    <w:rsid w:val="009A565A"/>
    <w:rsid w:val="009A5BA8"/>
    <w:rsid w:val="009B1A43"/>
    <w:rsid w:val="009F7D19"/>
    <w:rsid w:val="00A14676"/>
    <w:rsid w:val="00A15600"/>
    <w:rsid w:val="00A214D0"/>
    <w:rsid w:val="00A242D9"/>
    <w:rsid w:val="00A26413"/>
    <w:rsid w:val="00A26D6F"/>
    <w:rsid w:val="00A36075"/>
    <w:rsid w:val="00A514FC"/>
    <w:rsid w:val="00A53595"/>
    <w:rsid w:val="00A536BC"/>
    <w:rsid w:val="00A56F65"/>
    <w:rsid w:val="00A60B99"/>
    <w:rsid w:val="00A62027"/>
    <w:rsid w:val="00A651D5"/>
    <w:rsid w:val="00A72D58"/>
    <w:rsid w:val="00A7408D"/>
    <w:rsid w:val="00A83EED"/>
    <w:rsid w:val="00A86013"/>
    <w:rsid w:val="00A93E1D"/>
    <w:rsid w:val="00AB0223"/>
    <w:rsid w:val="00AB0BB3"/>
    <w:rsid w:val="00AB3A6A"/>
    <w:rsid w:val="00AB515C"/>
    <w:rsid w:val="00AB7D03"/>
    <w:rsid w:val="00AC7568"/>
    <w:rsid w:val="00AD30C9"/>
    <w:rsid w:val="00AE1E35"/>
    <w:rsid w:val="00B00E98"/>
    <w:rsid w:val="00B01CB8"/>
    <w:rsid w:val="00B0466F"/>
    <w:rsid w:val="00B17900"/>
    <w:rsid w:val="00B241C5"/>
    <w:rsid w:val="00B27A9C"/>
    <w:rsid w:val="00B32554"/>
    <w:rsid w:val="00B34EB9"/>
    <w:rsid w:val="00B35237"/>
    <w:rsid w:val="00B41F55"/>
    <w:rsid w:val="00B54FA7"/>
    <w:rsid w:val="00B55142"/>
    <w:rsid w:val="00B734A6"/>
    <w:rsid w:val="00B73C78"/>
    <w:rsid w:val="00B77AF5"/>
    <w:rsid w:val="00B81D97"/>
    <w:rsid w:val="00BA44EB"/>
    <w:rsid w:val="00BA62AD"/>
    <w:rsid w:val="00BB2A14"/>
    <w:rsid w:val="00BB34D3"/>
    <w:rsid w:val="00BB3D10"/>
    <w:rsid w:val="00BC1265"/>
    <w:rsid w:val="00BE3674"/>
    <w:rsid w:val="00BE574C"/>
    <w:rsid w:val="00BF3AFF"/>
    <w:rsid w:val="00C00EAF"/>
    <w:rsid w:val="00C01BFC"/>
    <w:rsid w:val="00C04AF7"/>
    <w:rsid w:val="00C07540"/>
    <w:rsid w:val="00C14B35"/>
    <w:rsid w:val="00C272E2"/>
    <w:rsid w:val="00C33FC4"/>
    <w:rsid w:val="00C3572B"/>
    <w:rsid w:val="00C36173"/>
    <w:rsid w:val="00C3656F"/>
    <w:rsid w:val="00C370EF"/>
    <w:rsid w:val="00C71EAB"/>
    <w:rsid w:val="00C721FE"/>
    <w:rsid w:val="00C80A01"/>
    <w:rsid w:val="00C92889"/>
    <w:rsid w:val="00C94B84"/>
    <w:rsid w:val="00CB3A86"/>
    <w:rsid w:val="00CC48D3"/>
    <w:rsid w:val="00CD4302"/>
    <w:rsid w:val="00CD54F5"/>
    <w:rsid w:val="00CD717D"/>
    <w:rsid w:val="00CE1480"/>
    <w:rsid w:val="00CF088B"/>
    <w:rsid w:val="00CF3138"/>
    <w:rsid w:val="00D027F2"/>
    <w:rsid w:val="00D32793"/>
    <w:rsid w:val="00D46379"/>
    <w:rsid w:val="00D5684F"/>
    <w:rsid w:val="00D71761"/>
    <w:rsid w:val="00D74CFB"/>
    <w:rsid w:val="00D82B6D"/>
    <w:rsid w:val="00D8467D"/>
    <w:rsid w:val="00D900F1"/>
    <w:rsid w:val="00D90D67"/>
    <w:rsid w:val="00DC3857"/>
    <w:rsid w:val="00DE255B"/>
    <w:rsid w:val="00DF463A"/>
    <w:rsid w:val="00DF4674"/>
    <w:rsid w:val="00E032EC"/>
    <w:rsid w:val="00E21A9C"/>
    <w:rsid w:val="00E23DC0"/>
    <w:rsid w:val="00E4574F"/>
    <w:rsid w:val="00E61138"/>
    <w:rsid w:val="00E76566"/>
    <w:rsid w:val="00E83557"/>
    <w:rsid w:val="00E87B26"/>
    <w:rsid w:val="00E90F47"/>
    <w:rsid w:val="00EA5A31"/>
    <w:rsid w:val="00EA794B"/>
    <w:rsid w:val="00EB6D19"/>
    <w:rsid w:val="00EC3620"/>
    <w:rsid w:val="00EC6417"/>
    <w:rsid w:val="00EC687B"/>
    <w:rsid w:val="00EE429C"/>
    <w:rsid w:val="00EE6513"/>
    <w:rsid w:val="00EF1E77"/>
    <w:rsid w:val="00F12C56"/>
    <w:rsid w:val="00F15E8B"/>
    <w:rsid w:val="00F3056D"/>
    <w:rsid w:val="00F31E76"/>
    <w:rsid w:val="00F362B0"/>
    <w:rsid w:val="00F3636F"/>
    <w:rsid w:val="00F432F9"/>
    <w:rsid w:val="00F711DB"/>
    <w:rsid w:val="00F71444"/>
    <w:rsid w:val="00F74E62"/>
    <w:rsid w:val="00F774B2"/>
    <w:rsid w:val="00F836ED"/>
    <w:rsid w:val="00F96D89"/>
    <w:rsid w:val="00FB11AC"/>
    <w:rsid w:val="00FB6208"/>
    <w:rsid w:val="00FB7BF9"/>
    <w:rsid w:val="00FC71FE"/>
    <w:rsid w:val="00FD438C"/>
    <w:rsid w:val="00FE2729"/>
    <w:rsid w:val="00FF3278"/>
    <w:rsid w:val="00FF3B8D"/>
    <w:rsid w:val="00FF5B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B3413"/>
  <w15:docId w15:val="{A9AFA347-53DC-40DF-8F21-EA6E6512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ngsana New" w:eastAsiaTheme="minorEastAsia" w:hAnsi="Angsana New"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asic"/>
    <w:qFormat/>
    <w:rsid w:val="00370387"/>
    <w:pPr>
      <w:spacing w:line="360" w:lineRule="auto"/>
      <w:ind w:left="28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387"/>
    <w:pPr>
      <w:ind w:left="720"/>
      <w:contextualSpacing/>
    </w:pPr>
    <w:rPr>
      <w:szCs w:val="40"/>
    </w:rPr>
  </w:style>
  <w:style w:type="table" w:styleId="TableGrid">
    <w:name w:val="Table Grid"/>
    <w:basedOn w:val="TableNormal"/>
    <w:uiPriority w:val="59"/>
    <w:rsid w:val="009B1A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E90F47"/>
    <w:rPr>
      <w:b/>
      <w:bCs/>
    </w:rPr>
  </w:style>
  <w:style w:type="character" w:styleId="PlaceholderText">
    <w:name w:val="Placeholder Text"/>
    <w:uiPriority w:val="99"/>
    <w:semiHidden/>
    <w:rsid w:val="00590AAC"/>
    <w:rPr>
      <w:color w:val="808080"/>
    </w:rPr>
  </w:style>
  <w:style w:type="paragraph" w:styleId="BalloonText">
    <w:name w:val="Balloon Text"/>
    <w:basedOn w:val="Normal"/>
    <w:link w:val="BalloonTextChar"/>
    <w:uiPriority w:val="99"/>
    <w:semiHidden/>
    <w:unhideWhenUsed/>
    <w:rsid w:val="00590AAC"/>
    <w:pPr>
      <w:spacing w:line="240" w:lineRule="auto"/>
    </w:pPr>
    <w:rPr>
      <w:rFonts w:ascii="Tahoma" w:hAnsi="Tahoma"/>
      <w:sz w:val="16"/>
      <w:szCs w:val="20"/>
    </w:rPr>
  </w:style>
  <w:style w:type="character" w:customStyle="1" w:styleId="BalloonTextChar">
    <w:name w:val="Balloon Text Char"/>
    <w:link w:val="BalloonText"/>
    <w:uiPriority w:val="99"/>
    <w:semiHidden/>
    <w:rsid w:val="00590AAC"/>
    <w:rPr>
      <w:rFonts w:ascii="Tahoma" w:hAnsi="Tahoma" w:cs="Angsana New"/>
      <w:sz w:val="16"/>
      <w:szCs w:val="20"/>
    </w:rPr>
  </w:style>
  <w:style w:type="paragraph" w:styleId="Header">
    <w:name w:val="header"/>
    <w:basedOn w:val="Normal"/>
    <w:link w:val="HeaderChar"/>
    <w:uiPriority w:val="99"/>
    <w:unhideWhenUsed/>
    <w:rsid w:val="00E23DC0"/>
    <w:pPr>
      <w:tabs>
        <w:tab w:val="center" w:pos="4513"/>
        <w:tab w:val="right" w:pos="9026"/>
      </w:tabs>
      <w:spacing w:line="240" w:lineRule="auto"/>
    </w:pPr>
    <w:rPr>
      <w:szCs w:val="40"/>
    </w:rPr>
  </w:style>
  <w:style w:type="character" w:customStyle="1" w:styleId="HeaderChar">
    <w:name w:val="Header Char"/>
    <w:link w:val="Header"/>
    <w:uiPriority w:val="99"/>
    <w:rsid w:val="00E23DC0"/>
    <w:rPr>
      <w:rFonts w:ascii="Angsana New" w:hAnsi="Angsana New" w:cs="Angsana New"/>
      <w:sz w:val="32"/>
      <w:szCs w:val="40"/>
    </w:rPr>
  </w:style>
  <w:style w:type="paragraph" w:styleId="Footer">
    <w:name w:val="footer"/>
    <w:basedOn w:val="Normal"/>
    <w:link w:val="FooterChar"/>
    <w:uiPriority w:val="99"/>
    <w:unhideWhenUsed/>
    <w:rsid w:val="00E23DC0"/>
    <w:pPr>
      <w:tabs>
        <w:tab w:val="center" w:pos="4513"/>
        <w:tab w:val="right" w:pos="9026"/>
      </w:tabs>
      <w:spacing w:line="240" w:lineRule="auto"/>
    </w:pPr>
    <w:rPr>
      <w:szCs w:val="40"/>
    </w:rPr>
  </w:style>
  <w:style w:type="character" w:customStyle="1" w:styleId="FooterChar">
    <w:name w:val="Footer Char"/>
    <w:link w:val="Footer"/>
    <w:uiPriority w:val="99"/>
    <w:rsid w:val="00E23DC0"/>
    <w:rPr>
      <w:rFonts w:ascii="Angsana New" w:hAnsi="Angsana New"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401921">
      <w:bodyDiv w:val="1"/>
      <w:marLeft w:val="0"/>
      <w:marRight w:val="0"/>
      <w:marTop w:val="0"/>
      <w:marBottom w:val="0"/>
      <w:divBdr>
        <w:top w:val="none" w:sz="0" w:space="0" w:color="auto"/>
        <w:left w:val="none" w:sz="0" w:space="0" w:color="auto"/>
        <w:bottom w:val="none" w:sz="0" w:space="0" w:color="auto"/>
        <w:right w:val="none" w:sz="0" w:space="0" w:color="auto"/>
      </w:divBdr>
    </w:div>
    <w:div w:id="16387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Thesis-IS\Template-ENG\Abs-%20The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32FC7A90-5FAA-4346-963C-915C887E734E}"/>
      </w:docPartPr>
      <w:docPartBody>
        <w:p w:rsidR="00E0506A" w:rsidRDefault="00083029">
          <w:r w:rsidRPr="00A511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29"/>
    <w:rsid w:val="00065C7B"/>
    <w:rsid w:val="00083029"/>
    <w:rsid w:val="000A0DCC"/>
    <w:rsid w:val="0010761B"/>
    <w:rsid w:val="001B51F6"/>
    <w:rsid w:val="0025160A"/>
    <w:rsid w:val="00317D6C"/>
    <w:rsid w:val="0035254B"/>
    <w:rsid w:val="00487814"/>
    <w:rsid w:val="005070F1"/>
    <w:rsid w:val="006A3075"/>
    <w:rsid w:val="006A4C9D"/>
    <w:rsid w:val="006B0117"/>
    <w:rsid w:val="006F2AF2"/>
    <w:rsid w:val="00746505"/>
    <w:rsid w:val="008009C4"/>
    <w:rsid w:val="00826FBA"/>
    <w:rsid w:val="008E168D"/>
    <w:rsid w:val="00A26413"/>
    <w:rsid w:val="00AB7D03"/>
    <w:rsid w:val="00B64CE1"/>
    <w:rsid w:val="00BB1C25"/>
    <w:rsid w:val="00BF3AFF"/>
    <w:rsid w:val="00E0506A"/>
    <w:rsid w:val="00E52B89"/>
    <w:rsid w:val="00F57E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30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ngsana New"/>
        <a:ea typeface=""/>
        <a:cs typeface="Angsana New"/>
      </a:majorFont>
      <a:minorFont>
        <a:latin typeface="Angsana New"/>
        <a:ea typeface=""/>
        <a:cs typeface="Angsana New"/>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C100-8228-4CDD-A792-05164F6F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 Thesis</Template>
  <TotalTime>18</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c:creator>
  <cp:keywords/>
  <dc:description/>
  <cp:lastModifiedBy>Danut Chaiyasit</cp:lastModifiedBy>
  <cp:revision>7</cp:revision>
  <dcterms:created xsi:type="dcterms:W3CDTF">2024-10-17T07:25:00Z</dcterms:created>
  <dcterms:modified xsi:type="dcterms:W3CDTF">2024-10-28T09:27:00Z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d43c6e5a7b42d9fb0f6efd54bd3fa98e00341843681483f0dabc9ab9d90ecca1</vt:lpwstr>
  </property>
</Properties>
</file>